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B41F23" w14:textId="2C35B846" w:rsidR="000705F6" w:rsidRPr="00D22BC9" w:rsidRDefault="000705F6" w:rsidP="000705F6">
      <w:pPr>
        <w:spacing w:after="0" w:afterAutospacing="0" w:line="240" w:lineRule="auto"/>
        <w:ind w:left="1416" w:right="0" w:firstLine="708"/>
        <w:jc w:val="center"/>
        <w:rPr>
          <w:rFonts w:ascii="Monotype Corsiva" w:eastAsia="Times New Roman" w:hAnsi="Monotype Corsiva" w:cs="Times New Roman"/>
          <w:b/>
          <w:color w:val="0070C0"/>
          <w:sz w:val="44"/>
          <w:szCs w:val="44"/>
          <w:lang w:eastAsia="ru-RU"/>
        </w:rPr>
      </w:pPr>
      <w:bookmarkStart w:id="0" w:name="_GoBack"/>
      <w:bookmarkEnd w:id="0"/>
      <w:r w:rsidRPr="00D22BC9">
        <w:rPr>
          <w:noProof/>
          <w:sz w:val="44"/>
          <w:szCs w:val="44"/>
          <w:lang w:eastAsia="ru-RU"/>
        </w:rPr>
        <w:drawing>
          <wp:anchor distT="0" distB="0" distL="114300" distR="114300" simplePos="0" relativeHeight="251659264" behindDoc="0" locked="0" layoutInCell="1" allowOverlap="1" wp14:anchorId="0E5B3D3C" wp14:editId="5D48E5A9">
            <wp:simplePos x="0" y="0"/>
            <wp:positionH relativeFrom="margin">
              <wp:align>left</wp:align>
            </wp:positionH>
            <wp:positionV relativeFrom="margin">
              <wp:posOffset>3175</wp:posOffset>
            </wp:positionV>
            <wp:extent cx="1900555" cy="1168400"/>
            <wp:effectExtent l="0" t="0" r="0" b="0"/>
            <wp:wrapSquare wrapText="bothSides"/>
            <wp:docPr id="1" name="Рисунок 1" descr="http://sch2065tn.mskobr.ru/images/2%2817%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ch2065tn.mskobr.ru/images/2%2817%2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0555" cy="116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A4832">
        <w:rPr>
          <w:rFonts w:ascii="Monotype Corsiva" w:eastAsia="Times New Roman" w:hAnsi="Monotype Corsiva" w:cs="Times New Roman"/>
          <w:b/>
          <w:color w:val="0070C0"/>
          <w:sz w:val="44"/>
          <w:szCs w:val="44"/>
          <w:lang w:eastAsia="ru-RU"/>
        </w:rPr>
        <w:t>«Музыка как средство физического развития детей дошкольного возраста</w:t>
      </w:r>
      <w:r w:rsidRPr="00D22BC9">
        <w:rPr>
          <w:rFonts w:ascii="Monotype Corsiva" w:eastAsia="Times New Roman" w:hAnsi="Monotype Corsiva" w:cs="Times New Roman"/>
          <w:b/>
          <w:color w:val="0070C0"/>
          <w:sz w:val="44"/>
          <w:szCs w:val="44"/>
          <w:lang w:eastAsia="ru-RU"/>
        </w:rPr>
        <w:t>».</w:t>
      </w:r>
    </w:p>
    <w:p w14:paraId="041B605A" w14:textId="77777777" w:rsidR="000705F6" w:rsidRPr="00D22BC9" w:rsidRDefault="000705F6" w:rsidP="000705F6">
      <w:pPr>
        <w:spacing w:after="0" w:afterAutospacing="0" w:line="240" w:lineRule="auto"/>
        <w:ind w:left="1416" w:right="0" w:firstLine="708"/>
        <w:jc w:val="center"/>
        <w:rPr>
          <w:rFonts w:ascii="Monotype Corsiva" w:eastAsia="Times New Roman" w:hAnsi="Monotype Corsiva" w:cs="Times New Roman"/>
          <w:b/>
          <w:color w:val="0070C0"/>
          <w:sz w:val="48"/>
          <w:szCs w:val="48"/>
          <w:lang w:eastAsia="ru-RU"/>
        </w:rPr>
      </w:pPr>
    </w:p>
    <w:p w14:paraId="3B5B025A" w14:textId="77777777" w:rsidR="000705F6" w:rsidRPr="00D22BC9" w:rsidRDefault="000705F6" w:rsidP="000705F6">
      <w:pPr>
        <w:spacing w:after="0" w:afterAutospacing="0" w:line="240" w:lineRule="auto"/>
        <w:ind w:left="1416" w:right="0" w:firstLine="708"/>
        <w:jc w:val="right"/>
        <w:rPr>
          <w:rFonts w:ascii="Times New Roman" w:eastAsia="Times New Roman" w:hAnsi="Times New Roman" w:cs="Times New Roman"/>
          <w:i/>
          <w:color w:val="333333"/>
          <w:sz w:val="18"/>
          <w:szCs w:val="18"/>
          <w:lang w:eastAsia="ru-RU"/>
        </w:rPr>
      </w:pPr>
      <w:r w:rsidRPr="00D22BC9">
        <w:rPr>
          <w:rFonts w:ascii="Times New Roman" w:eastAsia="Times New Roman" w:hAnsi="Times New Roman" w:cs="Times New Roman"/>
          <w:i/>
          <w:color w:val="333333"/>
          <w:sz w:val="18"/>
          <w:szCs w:val="18"/>
          <w:lang w:eastAsia="ru-RU"/>
        </w:rPr>
        <w:t>«</w:t>
      </w:r>
      <w:r w:rsidRPr="00D22BC9">
        <w:rPr>
          <w:rFonts w:ascii="Times New Roman" w:eastAsia="Times New Roman" w:hAnsi="Times New Roman" w:cs="Times New Roman"/>
          <w:bCs/>
          <w:i/>
          <w:color w:val="333333"/>
          <w:sz w:val="18"/>
          <w:szCs w:val="18"/>
          <w:bdr w:val="none" w:sz="0" w:space="0" w:color="auto" w:frame="1"/>
          <w:lang w:eastAsia="ru-RU"/>
        </w:rPr>
        <w:t>Музыка</w:t>
      </w:r>
      <w:r w:rsidRPr="00D22BC9">
        <w:rPr>
          <w:rFonts w:ascii="Times New Roman" w:eastAsia="Times New Roman" w:hAnsi="Times New Roman" w:cs="Times New Roman"/>
          <w:i/>
          <w:color w:val="333333"/>
          <w:sz w:val="18"/>
          <w:szCs w:val="18"/>
          <w:lang w:eastAsia="ru-RU"/>
        </w:rPr>
        <w:t xml:space="preserve">, обладающая исключительной силой эмоционального воздействия, </w:t>
      </w:r>
    </w:p>
    <w:p w14:paraId="2D76073F" w14:textId="77777777" w:rsidR="000705F6" w:rsidRPr="00D22BC9" w:rsidRDefault="000705F6" w:rsidP="000705F6">
      <w:pPr>
        <w:spacing w:after="0" w:afterAutospacing="0" w:line="240" w:lineRule="auto"/>
        <w:ind w:left="3540" w:right="0" w:firstLine="708"/>
        <w:jc w:val="right"/>
        <w:rPr>
          <w:rFonts w:ascii="Times New Roman" w:eastAsia="Times New Roman" w:hAnsi="Times New Roman" w:cs="Times New Roman"/>
          <w:i/>
          <w:color w:val="333333"/>
          <w:sz w:val="18"/>
          <w:szCs w:val="18"/>
          <w:lang w:eastAsia="ru-RU"/>
        </w:rPr>
      </w:pPr>
      <w:r w:rsidRPr="00D22BC9">
        <w:rPr>
          <w:rFonts w:ascii="Times New Roman" w:eastAsia="Times New Roman" w:hAnsi="Times New Roman" w:cs="Times New Roman"/>
          <w:i/>
          <w:color w:val="333333"/>
          <w:sz w:val="18"/>
          <w:szCs w:val="18"/>
          <w:lang w:eastAsia="ru-RU"/>
        </w:rPr>
        <w:t xml:space="preserve">оказывает благотворное влияние на повышение качества движения. </w:t>
      </w:r>
    </w:p>
    <w:p w14:paraId="2400B97B" w14:textId="77777777" w:rsidR="000705F6" w:rsidRPr="00D22BC9" w:rsidRDefault="000705F6" w:rsidP="000705F6">
      <w:pPr>
        <w:spacing w:after="0" w:afterAutospacing="0" w:line="240" w:lineRule="auto"/>
        <w:ind w:left="3540" w:right="0" w:firstLine="708"/>
        <w:jc w:val="right"/>
        <w:rPr>
          <w:rFonts w:ascii="Times New Roman" w:eastAsia="Times New Roman" w:hAnsi="Times New Roman" w:cs="Times New Roman"/>
          <w:i/>
          <w:color w:val="333333"/>
          <w:sz w:val="18"/>
          <w:szCs w:val="18"/>
          <w:lang w:eastAsia="ru-RU"/>
        </w:rPr>
      </w:pPr>
      <w:r w:rsidRPr="00D22BC9">
        <w:rPr>
          <w:rFonts w:ascii="Times New Roman" w:eastAsia="Times New Roman" w:hAnsi="Times New Roman" w:cs="Times New Roman"/>
          <w:i/>
          <w:color w:val="333333"/>
          <w:sz w:val="18"/>
          <w:szCs w:val="18"/>
          <w:lang w:eastAsia="ru-RU"/>
        </w:rPr>
        <w:t>Она способствует выразительности, четкости, координации движений; эмоциональному переживанию </w:t>
      </w:r>
      <w:r w:rsidRPr="00D22BC9">
        <w:rPr>
          <w:rFonts w:ascii="Times New Roman" w:eastAsia="Times New Roman" w:hAnsi="Times New Roman" w:cs="Times New Roman"/>
          <w:bCs/>
          <w:i/>
          <w:color w:val="333333"/>
          <w:sz w:val="18"/>
          <w:szCs w:val="18"/>
          <w:bdr w:val="none" w:sz="0" w:space="0" w:color="auto" w:frame="1"/>
          <w:lang w:eastAsia="ru-RU"/>
        </w:rPr>
        <w:t>музыкальных образов</w:t>
      </w:r>
      <w:r w:rsidRPr="00D22BC9">
        <w:rPr>
          <w:rFonts w:ascii="Times New Roman" w:eastAsia="Times New Roman" w:hAnsi="Times New Roman" w:cs="Times New Roman"/>
          <w:i/>
          <w:color w:val="333333"/>
          <w:sz w:val="18"/>
          <w:szCs w:val="18"/>
          <w:lang w:eastAsia="ru-RU"/>
        </w:rPr>
        <w:t>; развитию слуха».</w:t>
      </w:r>
    </w:p>
    <w:p w14:paraId="4AD862FF" w14:textId="77777777" w:rsidR="000705F6" w:rsidRPr="00D22BC9" w:rsidRDefault="000705F6" w:rsidP="000705F6">
      <w:pPr>
        <w:spacing w:after="0" w:afterAutospacing="0" w:line="240" w:lineRule="auto"/>
        <w:ind w:left="0" w:right="0"/>
        <w:jc w:val="right"/>
        <w:rPr>
          <w:rFonts w:ascii="Times New Roman" w:eastAsia="Times New Roman" w:hAnsi="Times New Roman" w:cs="Times New Roman"/>
          <w:i/>
          <w:color w:val="333333"/>
          <w:sz w:val="18"/>
          <w:szCs w:val="18"/>
          <w:lang w:eastAsia="ru-RU"/>
        </w:rPr>
      </w:pPr>
      <w:r w:rsidRPr="00D22BC9">
        <w:rPr>
          <w:rFonts w:ascii="Times New Roman" w:eastAsia="Times New Roman" w:hAnsi="Times New Roman" w:cs="Times New Roman"/>
          <w:i/>
          <w:color w:val="333333"/>
          <w:sz w:val="18"/>
          <w:szCs w:val="18"/>
          <w:lang w:eastAsia="ru-RU"/>
        </w:rPr>
        <w:t>А.В. Кенеман.</w:t>
      </w:r>
    </w:p>
    <w:p w14:paraId="6A5ABD21" w14:textId="77777777" w:rsidR="000705F6" w:rsidRPr="00D22BC9" w:rsidRDefault="000705F6" w:rsidP="000705F6">
      <w:pPr>
        <w:jc w:val="right"/>
        <w:rPr>
          <w:sz w:val="18"/>
          <w:szCs w:val="18"/>
        </w:rPr>
      </w:pPr>
    </w:p>
    <w:p w14:paraId="36169BCA" w14:textId="77777777" w:rsidR="000705F6" w:rsidRPr="00873C6C" w:rsidRDefault="000705F6" w:rsidP="000705F6">
      <w:pPr>
        <w:spacing w:after="0" w:afterAutospacing="0" w:line="240" w:lineRule="auto"/>
        <w:ind w:left="0" w:right="0"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73C6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Одна из особенностей </w:t>
      </w:r>
      <w:r w:rsidRPr="00873C6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музыки</w:t>
      </w:r>
      <w:r w:rsidRPr="00873C6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— воздействовать на человека с самых первых дней его жизни. Услышав нежный напев колыбельной, ребенок сосредоточивается, затихает. Но вот раздается бодрый марш, и сразу меняется выражение детского лица, оживляются движения! Поэтому </w:t>
      </w:r>
      <w:r w:rsidRPr="00873C6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музыку</w:t>
      </w:r>
      <w:r w:rsidRPr="00873C6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мы можем сделать активным помощником воспитания.</w:t>
      </w:r>
    </w:p>
    <w:p w14:paraId="1C637771" w14:textId="77777777" w:rsidR="000705F6" w:rsidRPr="00873C6C" w:rsidRDefault="000705F6" w:rsidP="000705F6">
      <w:pPr>
        <w:spacing w:after="0" w:afterAutospacing="0" w:line="240" w:lineRule="auto"/>
        <w:ind w:left="0" w:right="0"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73C6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Музыка</w:t>
      </w:r>
      <w:r w:rsidRPr="00873C6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сопровождающая физические упражнения, создает определенный эмоциональный настрой, активизирует внимание детей. Влияя на физиологические процессы детского организма, она увеличивает амплитуду дыхания, легочную вентиляцию.</w:t>
      </w:r>
    </w:p>
    <w:p w14:paraId="2EE9E279" w14:textId="77777777" w:rsidR="000705F6" w:rsidRPr="00873C6C" w:rsidRDefault="000705F6" w:rsidP="000705F6">
      <w:pPr>
        <w:ind w:left="0" w:righ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73C6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В. М. Бехтерев, подчеркивая эту особенность, доказал, что если установить механизмы влияния </w:t>
      </w:r>
      <w:r w:rsidRPr="00873C6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музыки на организм</w:t>
      </w:r>
      <w:r w:rsidRPr="00873C6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то можно вызвать или ослабить возбуждение.</w:t>
      </w:r>
    </w:p>
    <w:p w14:paraId="5DA20D2E" w14:textId="77777777" w:rsidR="000705F6" w:rsidRPr="00873C6C" w:rsidRDefault="000705F6" w:rsidP="000705F6">
      <w:pPr>
        <w:spacing w:after="0" w:afterAutospacing="0" w:line="240" w:lineRule="auto"/>
        <w:ind w:left="0" w:right="0"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73C6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Н. Аксенова считает, что для активизации малоподвижных детей </w:t>
      </w:r>
      <w:r w:rsidRPr="00873C6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музыка</w:t>
      </w:r>
      <w:r w:rsidRPr="00873C6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помогает установить нужный темп и ритм выполнения упражнений, в связи, с чем увеличивается двигательная активность.</w:t>
      </w:r>
    </w:p>
    <w:p w14:paraId="2CE073A8" w14:textId="77777777" w:rsidR="000705F6" w:rsidRPr="00873C6C" w:rsidRDefault="000705F6" w:rsidP="000705F6">
      <w:pPr>
        <w:spacing w:after="0" w:afterAutospacing="0" w:line="240" w:lineRule="auto"/>
        <w:ind w:left="0" w:right="0"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73C6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 дошкольников, в основной массе, процессы возбуждения преобладают над процессами торможения, и если ребенок с синдромом двигательной активности, то спокойная </w:t>
      </w:r>
      <w:r w:rsidRPr="00873C6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музыка</w:t>
      </w:r>
      <w:r w:rsidRPr="00873C6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поможет успокоить такого ребенка. Здесь особое внимание хочется обратить на релаксационную </w:t>
      </w:r>
      <w:r w:rsidRPr="00873C6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музыку со звуками природы</w:t>
      </w:r>
      <w:r w:rsidRPr="00873C6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14:paraId="39C1B49F" w14:textId="77777777" w:rsidR="000705F6" w:rsidRPr="00873C6C" w:rsidRDefault="000705F6" w:rsidP="000705F6">
      <w:pPr>
        <w:spacing w:after="0" w:afterAutospacing="0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14:paraId="573B0144" w14:textId="77777777" w:rsidR="000705F6" w:rsidRPr="00873C6C" w:rsidRDefault="000705F6" w:rsidP="000705F6">
      <w:pPr>
        <w:spacing w:after="0" w:afterAutospacing="0"/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873C6C">
        <w:rPr>
          <w:rFonts w:ascii="Times New Roman" w:hAnsi="Times New Roman" w:cs="Times New Roman"/>
          <w:sz w:val="28"/>
          <w:szCs w:val="28"/>
        </w:rPr>
        <w:t xml:space="preserve">Большой интерес вызывают у детей </w:t>
      </w:r>
      <w:r w:rsidRPr="006233E0">
        <w:rPr>
          <w:rFonts w:ascii="Times New Roman" w:hAnsi="Times New Roman" w:cs="Times New Roman"/>
          <w:b/>
          <w:sz w:val="28"/>
          <w:szCs w:val="28"/>
        </w:rPr>
        <w:t>музыкально-спортивные сказки</w:t>
      </w:r>
      <w:r w:rsidRPr="00873C6C">
        <w:rPr>
          <w:rFonts w:ascii="Times New Roman" w:hAnsi="Times New Roman" w:cs="Times New Roman"/>
          <w:sz w:val="28"/>
          <w:szCs w:val="28"/>
        </w:rPr>
        <w:t xml:space="preserve">, где занимательным сюжетом объединяются общеразвивающие упражнения и основные движения.  </w:t>
      </w:r>
      <w:r w:rsidRPr="00873C6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Сказка исполняется на фоне звучания музыки.</w:t>
      </w:r>
      <w:r w:rsidRPr="00873C6C">
        <w:rPr>
          <w:rFonts w:ascii="Times New Roman" w:hAnsi="Times New Roman" w:cs="Times New Roman"/>
          <w:sz w:val="28"/>
          <w:szCs w:val="28"/>
        </w:rPr>
        <w:t xml:space="preserve"> Помимо этого, модель содержит особенности игры-команды, в которой взрослый неторопливо и выразительно читает текст, разделяя его паузами, а ребенок, руководствуясь образными подсказками (командами), свободно выполняет движения, дополняя их мимикой и жестами.</w:t>
      </w:r>
    </w:p>
    <w:p w14:paraId="0DAC6ED0" w14:textId="77777777" w:rsidR="000705F6" w:rsidRDefault="000705F6" w:rsidP="000705F6">
      <w:pPr>
        <w:ind w:left="0" w:firstLine="708"/>
        <w:rPr>
          <w:rFonts w:ascii="Times New Roman" w:hAnsi="Times New Roman" w:cs="Times New Roman"/>
          <w:sz w:val="28"/>
          <w:szCs w:val="28"/>
        </w:rPr>
      </w:pPr>
    </w:p>
    <w:p w14:paraId="2B23E4A0" w14:textId="77777777" w:rsidR="000705F6" w:rsidRDefault="000705F6" w:rsidP="000705F6">
      <w:pPr>
        <w:ind w:left="0" w:firstLine="708"/>
        <w:jc w:val="center"/>
        <w:rPr>
          <w:rFonts w:ascii="Monotype Corsiva" w:hAnsi="Monotype Corsiva" w:cs="Times New Roman"/>
          <w:b/>
          <w:color w:val="2E74B5" w:themeColor="accent5" w:themeShade="BF"/>
          <w:sz w:val="36"/>
          <w:szCs w:val="36"/>
        </w:rPr>
      </w:pPr>
      <w:r w:rsidRPr="004B028C">
        <w:rPr>
          <w:rFonts w:ascii="Monotype Corsiva" w:hAnsi="Monotype Corsiva" w:cs="Times New Roman"/>
          <w:b/>
          <w:color w:val="2E74B5" w:themeColor="accent5" w:themeShade="BF"/>
          <w:sz w:val="36"/>
          <w:szCs w:val="36"/>
        </w:rPr>
        <w:lastRenderedPageBreak/>
        <w:t>Музыкально-спортивная сказка «Сладкая страна».</w:t>
      </w:r>
    </w:p>
    <w:p w14:paraId="1B069768" w14:textId="77777777" w:rsidR="000705F6" w:rsidRDefault="000705F6" w:rsidP="000705F6">
      <w:pPr>
        <w:spacing w:after="0" w:afterAutospacing="0"/>
        <w:ind w:left="0" w:right="-57" w:firstLine="709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09F6D71" wp14:editId="0F367B38">
            <wp:extent cx="1566485" cy="1406923"/>
            <wp:effectExtent l="0" t="0" r="0" b="3175"/>
            <wp:docPr id="4" name="Рисунок 4" descr="картинки торт ягодный фруктов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ртинки торт ягодный фруктовый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7989" cy="1435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3C6C">
        <w:rPr>
          <w:noProof/>
          <w:lang w:eastAsia="ru-RU"/>
        </w:rPr>
        <w:t xml:space="preserve"> </w:t>
      </w:r>
      <w:r>
        <w:rPr>
          <w:noProof/>
          <w:lang w:eastAsia="ru-RU"/>
        </w:rPr>
        <w:tab/>
      </w:r>
      <w:r>
        <w:rPr>
          <w:noProof/>
          <w:lang w:eastAsia="ru-RU"/>
        </w:rPr>
        <w:drawing>
          <wp:inline distT="0" distB="0" distL="0" distR="0" wp14:anchorId="3821CDCA" wp14:editId="03E08BF0">
            <wp:extent cx="1296062" cy="1296062"/>
            <wp:effectExtent l="0" t="0" r="0" b="0"/>
            <wp:docPr id="7" name="Рисунок 7" descr="картинки Конфеты красивые набор жел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артинки Конфеты красивые набор желе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001" cy="1310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</w:t>
      </w:r>
      <w:r>
        <w:rPr>
          <w:noProof/>
          <w:lang w:eastAsia="ru-RU"/>
        </w:rPr>
        <w:tab/>
      </w:r>
      <w:r>
        <w:rPr>
          <w:noProof/>
          <w:lang w:eastAsia="ru-RU"/>
        </w:rPr>
        <w:tab/>
      </w:r>
      <w:r>
        <w:rPr>
          <w:noProof/>
          <w:lang w:eastAsia="ru-RU"/>
        </w:rPr>
        <w:drawing>
          <wp:inline distT="0" distB="0" distL="0" distR="0" wp14:anchorId="58652996" wp14:editId="3BF9508F">
            <wp:extent cx="1439186" cy="1439186"/>
            <wp:effectExtent l="0" t="0" r="8890" b="8890"/>
            <wp:docPr id="8" name="Рисунок 8" descr="картинки конфеты шоколадные на белом фоне разны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картинки конфеты шоколадные на белом фоне разные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499" cy="1463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EB3CFB" w14:textId="77777777" w:rsidR="000705F6" w:rsidRDefault="000705F6" w:rsidP="000705F6">
      <w:pPr>
        <w:spacing w:after="0" w:afterAutospacing="0"/>
        <w:ind w:left="0" w:right="-57" w:firstLine="709"/>
        <w:rPr>
          <w:rFonts w:ascii="Times New Roman" w:hAnsi="Times New Roman" w:cs="Times New Roman"/>
          <w:sz w:val="28"/>
          <w:szCs w:val="28"/>
        </w:rPr>
      </w:pPr>
    </w:p>
    <w:p w14:paraId="698F5EF8" w14:textId="77777777" w:rsidR="000705F6" w:rsidRDefault="000705F6" w:rsidP="000705F6">
      <w:pPr>
        <w:spacing w:after="0" w:afterAutospacing="0"/>
        <w:ind w:left="0" w:right="-57" w:firstLine="709"/>
        <w:rPr>
          <w:rFonts w:ascii="Times New Roman" w:hAnsi="Times New Roman" w:cs="Times New Roman"/>
          <w:sz w:val="28"/>
          <w:szCs w:val="28"/>
        </w:rPr>
      </w:pPr>
    </w:p>
    <w:p w14:paraId="3C3B3E9D" w14:textId="77777777" w:rsidR="000705F6" w:rsidRPr="004F5E80" w:rsidRDefault="000705F6" w:rsidP="000705F6">
      <w:pPr>
        <w:spacing w:after="0" w:afterAutospacing="0"/>
        <w:ind w:left="0" w:right="-57" w:firstLine="709"/>
        <w:rPr>
          <w:rFonts w:ascii="Times New Roman" w:hAnsi="Times New Roman" w:cs="Times New Roman"/>
          <w:sz w:val="28"/>
          <w:szCs w:val="28"/>
        </w:rPr>
      </w:pPr>
      <w:r w:rsidRPr="004F5E80">
        <w:rPr>
          <w:rFonts w:ascii="Times New Roman" w:hAnsi="Times New Roman" w:cs="Times New Roman"/>
          <w:sz w:val="28"/>
          <w:szCs w:val="28"/>
        </w:rPr>
        <w:t xml:space="preserve">Однажды мы спали и нам приснился сон, будто оказались мы в сладкой стране. Сначала мы шли по высокой траве, </w:t>
      </w:r>
      <w:r w:rsidRPr="004F5E80">
        <w:rPr>
          <w:rFonts w:ascii="Times New Roman" w:hAnsi="Times New Roman" w:cs="Times New Roman"/>
          <w:b/>
          <w:i/>
          <w:color w:val="2F5496" w:themeColor="accent1" w:themeShade="BF"/>
          <w:sz w:val="28"/>
          <w:szCs w:val="28"/>
        </w:rPr>
        <w:t>высоко поднимая ноги</w:t>
      </w:r>
      <w:r w:rsidRPr="004F5E80">
        <w:rPr>
          <w:rFonts w:ascii="Times New Roman" w:hAnsi="Times New Roman" w:cs="Times New Roman"/>
          <w:sz w:val="28"/>
          <w:szCs w:val="28"/>
        </w:rPr>
        <w:t xml:space="preserve">, пока не дошли до большого дерева, на котором росли леденцы. Мы начали </w:t>
      </w:r>
      <w:r w:rsidRPr="004F5E80">
        <w:rPr>
          <w:rFonts w:ascii="Times New Roman" w:hAnsi="Times New Roman" w:cs="Times New Roman"/>
          <w:b/>
          <w:i/>
          <w:color w:val="2F5496" w:themeColor="accent1" w:themeShade="BF"/>
          <w:sz w:val="28"/>
          <w:szCs w:val="28"/>
        </w:rPr>
        <w:t>поворачивать голову</w:t>
      </w:r>
      <w:r w:rsidRPr="004F5E80">
        <w:rPr>
          <w:rFonts w:ascii="Times New Roman" w:hAnsi="Times New Roman" w:cs="Times New Roman"/>
          <w:i/>
          <w:color w:val="2F5496" w:themeColor="accent1" w:themeShade="BF"/>
          <w:sz w:val="28"/>
          <w:szCs w:val="28"/>
        </w:rPr>
        <w:t xml:space="preserve"> </w:t>
      </w:r>
      <w:r w:rsidRPr="004F5E80">
        <w:rPr>
          <w:rFonts w:ascii="Times New Roman" w:hAnsi="Times New Roman" w:cs="Times New Roman"/>
          <w:b/>
          <w:i/>
          <w:color w:val="2F5496" w:themeColor="accent1" w:themeShade="BF"/>
          <w:sz w:val="28"/>
          <w:szCs w:val="28"/>
        </w:rPr>
        <w:t>вправо-влево</w:t>
      </w:r>
      <w:r w:rsidRPr="004F5E80">
        <w:rPr>
          <w:rFonts w:ascii="Times New Roman" w:hAnsi="Times New Roman" w:cs="Times New Roman"/>
          <w:sz w:val="28"/>
          <w:szCs w:val="28"/>
        </w:rPr>
        <w:t xml:space="preserve">, чтобы лучше разглядеть, какие сорвать. Но леденцы растут высоко. </w:t>
      </w:r>
      <w:r w:rsidRPr="004F5E80">
        <w:rPr>
          <w:rFonts w:ascii="Times New Roman" w:hAnsi="Times New Roman" w:cs="Times New Roman"/>
          <w:b/>
          <w:i/>
          <w:color w:val="2F5496" w:themeColor="accent1" w:themeShade="BF"/>
          <w:sz w:val="28"/>
          <w:szCs w:val="28"/>
        </w:rPr>
        <w:t>Потянемся выше, выше</w:t>
      </w:r>
      <w:r w:rsidRPr="004F5E80">
        <w:rPr>
          <w:rFonts w:ascii="Times New Roman" w:hAnsi="Times New Roman" w:cs="Times New Roman"/>
          <w:sz w:val="28"/>
          <w:szCs w:val="28"/>
        </w:rPr>
        <w:t>, будем рвать леденцы и складывать их в карман.</w:t>
      </w:r>
    </w:p>
    <w:p w14:paraId="47DDE3CD" w14:textId="77777777" w:rsidR="000705F6" w:rsidRPr="004F5E80" w:rsidRDefault="000705F6" w:rsidP="000705F6">
      <w:pPr>
        <w:spacing w:after="0" w:afterAutospacing="0"/>
        <w:ind w:left="0" w:right="-57" w:firstLine="709"/>
        <w:rPr>
          <w:rFonts w:ascii="Times New Roman" w:hAnsi="Times New Roman" w:cs="Times New Roman"/>
          <w:b/>
          <w:i/>
          <w:color w:val="2F5496" w:themeColor="accent1" w:themeShade="BF"/>
          <w:sz w:val="28"/>
          <w:szCs w:val="28"/>
        </w:rPr>
      </w:pPr>
      <w:r w:rsidRPr="004F5E80">
        <w:rPr>
          <w:rFonts w:ascii="Times New Roman" w:hAnsi="Times New Roman" w:cs="Times New Roman"/>
          <w:sz w:val="28"/>
          <w:szCs w:val="28"/>
        </w:rPr>
        <w:t xml:space="preserve">Ну вот, много набрали! Нам весело, мы </w:t>
      </w:r>
      <w:r w:rsidRPr="004F5E80">
        <w:rPr>
          <w:rFonts w:ascii="Times New Roman" w:hAnsi="Times New Roman" w:cs="Times New Roman"/>
          <w:b/>
          <w:i/>
          <w:color w:val="2F5496" w:themeColor="accent1" w:themeShade="BF"/>
          <w:sz w:val="28"/>
          <w:szCs w:val="28"/>
        </w:rPr>
        <w:t>подпрыгиваем</w:t>
      </w:r>
      <w:r w:rsidRPr="004F5E80">
        <w:rPr>
          <w:rFonts w:ascii="Times New Roman" w:hAnsi="Times New Roman" w:cs="Times New Roman"/>
          <w:b/>
          <w:color w:val="2F5496" w:themeColor="accent1" w:themeShade="BF"/>
          <w:sz w:val="28"/>
          <w:szCs w:val="28"/>
        </w:rPr>
        <w:t xml:space="preserve"> </w:t>
      </w:r>
      <w:r w:rsidRPr="004F5E80">
        <w:rPr>
          <w:rFonts w:ascii="Times New Roman" w:hAnsi="Times New Roman" w:cs="Times New Roman"/>
          <w:sz w:val="28"/>
          <w:szCs w:val="28"/>
        </w:rPr>
        <w:t xml:space="preserve">от удовольствия! Но вот перед нами мостик из двух длинных соленых палочек. </w:t>
      </w:r>
      <w:r w:rsidRPr="004F5E80">
        <w:rPr>
          <w:rFonts w:ascii="Times New Roman" w:hAnsi="Times New Roman" w:cs="Times New Roman"/>
          <w:b/>
          <w:i/>
          <w:color w:val="2F5496" w:themeColor="accent1" w:themeShade="BF"/>
          <w:sz w:val="28"/>
          <w:szCs w:val="28"/>
        </w:rPr>
        <w:t>Идем парами на носочках</w:t>
      </w:r>
      <w:r w:rsidRPr="004F5E80">
        <w:rPr>
          <w:rFonts w:ascii="Times New Roman" w:hAnsi="Times New Roman" w:cs="Times New Roman"/>
          <w:sz w:val="28"/>
          <w:szCs w:val="28"/>
        </w:rPr>
        <w:t xml:space="preserve">, осторожно, чтобы они не поломались.  Но мостик не выдержал! Мы падаем в реку и </w:t>
      </w:r>
      <w:r w:rsidRPr="004F5E80">
        <w:rPr>
          <w:rFonts w:ascii="Times New Roman" w:hAnsi="Times New Roman" w:cs="Times New Roman"/>
          <w:b/>
          <w:i/>
          <w:color w:val="2F5496" w:themeColor="accent1" w:themeShade="BF"/>
          <w:sz w:val="28"/>
          <w:szCs w:val="28"/>
        </w:rPr>
        <w:t>плывем</w:t>
      </w:r>
      <w:r w:rsidRPr="004F5E80">
        <w:rPr>
          <w:rFonts w:ascii="Times New Roman" w:hAnsi="Times New Roman" w:cs="Times New Roman"/>
          <w:i/>
          <w:sz w:val="28"/>
          <w:szCs w:val="28"/>
        </w:rPr>
        <w:t>.</w:t>
      </w:r>
      <w:r w:rsidRPr="004F5E80">
        <w:rPr>
          <w:rFonts w:ascii="Times New Roman" w:hAnsi="Times New Roman" w:cs="Times New Roman"/>
          <w:sz w:val="28"/>
          <w:szCs w:val="28"/>
        </w:rPr>
        <w:t xml:space="preserve"> А вода-то в реке оказалась апельсиновым соком. Только попали не берег, как пошел дождь из маленьких конфеток и драже. Сначала мы </w:t>
      </w:r>
      <w:r w:rsidRPr="004F5E80">
        <w:rPr>
          <w:rFonts w:ascii="Times New Roman" w:hAnsi="Times New Roman" w:cs="Times New Roman"/>
          <w:b/>
          <w:i/>
          <w:color w:val="2F5496" w:themeColor="accent1" w:themeShade="BF"/>
          <w:sz w:val="28"/>
          <w:szCs w:val="28"/>
        </w:rPr>
        <w:t>прыгали на двух ногах</w:t>
      </w:r>
      <w:r w:rsidRPr="004F5E80">
        <w:rPr>
          <w:rFonts w:ascii="Times New Roman" w:hAnsi="Times New Roman" w:cs="Times New Roman"/>
          <w:b/>
          <w:color w:val="2F5496" w:themeColor="accent1" w:themeShade="BF"/>
          <w:sz w:val="28"/>
          <w:szCs w:val="28"/>
        </w:rPr>
        <w:t xml:space="preserve"> </w:t>
      </w:r>
      <w:r w:rsidRPr="004F5E80">
        <w:rPr>
          <w:rFonts w:ascii="Times New Roman" w:hAnsi="Times New Roman" w:cs="Times New Roman"/>
          <w:sz w:val="28"/>
          <w:szCs w:val="28"/>
        </w:rPr>
        <w:t xml:space="preserve">и ловили их, </w:t>
      </w:r>
      <w:r w:rsidRPr="004F5E80">
        <w:rPr>
          <w:rFonts w:ascii="Times New Roman" w:hAnsi="Times New Roman" w:cs="Times New Roman"/>
          <w:b/>
          <w:i/>
          <w:color w:val="2F5496" w:themeColor="accent1" w:themeShade="BF"/>
          <w:sz w:val="28"/>
          <w:szCs w:val="28"/>
        </w:rPr>
        <w:t>хлопая в ладоши над головой</w:t>
      </w:r>
      <w:r w:rsidRPr="004F5E80">
        <w:rPr>
          <w:rFonts w:ascii="Times New Roman" w:hAnsi="Times New Roman" w:cs="Times New Roman"/>
          <w:sz w:val="28"/>
          <w:szCs w:val="28"/>
        </w:rPr>
        <w:t xml:space="preserve">, потом </w:t>
      </w:r>
      <w:r w:rsidRPr="004F5E80">
        <w:rPr>
          <w:rFonts w:ascii="Times New Roman" w:hAnsi="Times New Roman" w:cs="Times New Roman"/>
          <w:b/>
          <w:i/>
          <w:color w:val="2F5496" w:themeColor="accent1" w:themeShade="BF"/>
          <w:sz w:val="28"/>
          <w:szCs w:val="28"/>
        </w:rPr>
        <w:t>перепрыгивали</w:t>
      </w:r>
      <w:r w:rsidRPr="004F5E8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4F5E80">
        <w:rPr>
          <w:rFonts w:ascii="Times New Roman" w:hAnsi="Times New Roman" w:cs="Times New Roman"/>
          <w:sz w:val="28"/>
          <w:szCs w:val="28"/>
        </w:rPr>
        <w:t xml:space="preserve">конфетные горки, даже </w:t>
      </w:r>
      <w:r w:rsidRPr="004F5E80">
        <w:rPr>
          <w:rFonts w:ascii="Times New Roman" w:hAnsi="Times New Roman" w:cs="Times New Roman"/>
          <w:b/>
          <w:i/>
          <w:color w:val="2F5496" w:themeColor="accent1" w:themeShade="BF"/>
          <w:sz w:val="28"/>
          <w:szCs w:val="28"/>
        </w:rPr>
        <w:t>прыгали</w:t>
      </w:r>
      <w:r w:rsidRPr="004F5E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5E80">
        <w:rPr>
          <w:rFonts w:ascii="Times New Roman" w:hAnsi="Times New Roman" w:cs="Times New Roman"/>
          <w:sz w:val="28"/>
          <w:szCs w:val="28"/>
        </w:rPr>
        <w:t xml:space="preserve">то на одной, то на другой ноге между конфетных луж. Дождь перестал, надо </w:t>
      </w:r>
      <w:r w:rsidRPr="004F5E80">
        <w:rPr>
          <w:rFonts w:ascii="Times New Roman" w:hAnsi="Times New Roman" w:cs="Times New Roman"/>
          <w:b/>
          <w:i/>
          <w:color w:val="2F5496" w:themeColor="accent1" w:themeShade="BF"/>
          <w:sz w:val="28"/>
          <w:szCs w:val="28"/>
        </w:rPr>
        <w:t>стряхнуть</w:t>
      </w:r>
      <w:r w:rsidRPr="004F5E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5E80">
        <w:rPr>
          <w:rFonts w:ascii="Times New Roman" w:hAnsi="Times New Roman" w:cs="Times New Roman"/>
          <w:sz w:val="28"/>
          <w:szCs w:val="28"/>
        </w:rPr>
        <w:t xml:space="preserve">с себя все его следы: потрясем </w:t>
      </w:r>
      <w:r w:rsidRPr="004F5E80">
        <w:rPr>
          <w:rFonts w:ascii="Times New Roman" w:hAnsi="Times New Roman" w:cs="Times New Roman"/>
          <w:b/>
          <w:i/>
          <w:color w:val="2F5496" w:themeColor="accent1" w:themeShade="BF"/>
          <w:sz w:val="28"/>
          <w:szCs w:val="28"/>
        </w:rPr>
        <w:t>плечами, ручками,</w:t>
      </w:r>
      <w:r w:rsidRPr="004F5E80">
        <w:rPr>
          <w:rFonts w:ascii="Times New Roman" w:hAnsi="Times New Roman" w:cs="Times New Roman"/>
          <w:b/>
          <w:color w:val="2F5496" w:themeColor="accent1" w:themeShade="BF"/>
          <w:sz w:val="28"/>
          <w:szCs w:val="28"/>
        </w:rPr>
        <w:t xml:space="preserve"> </w:t>
      </w:r>
      <w:r w:rsidRPr="004F5E80">
        <w:rPr>
          <w:rFonts w:ascii="Times New Roman" w:hAnsi="Times New Roman" w:cs="Times New Roman"/>
          <w:b/>
          <w:i/>
          <w:color w:val="2F5496" w:themeColor="accent1" w:themeShade="BF"/>
          <w:sz w:val="28"/>
          <w:szCs w:val="28"/>
        </w:rPr>
        <w:t xml:space="preserve">ножками </w:t>
      </w:r>
      <w:r w:rsidRPr="004F5E80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4F5E80">
        <w:rPr>
          <w:rFonts w:ascii="Times New Roman" w:hAnsi="Times New Roman" w:cs="Times New Roman"/>
          <w:sz w:val="28"/>
          <w:szCs w:val="28"/>
        </w:rPr>
        <w:t xml:space="preserve">все чисто! </w:t>
      </w:r>
      <w:r w:rsidRPr="004F5E80">
        <w:rPr>
          <w:rFonts w:ascii="Times New Roman" w:hAnsi="Times New Roman" w:cs="Times New Roman"/>
          <w:b/>
          <w:i/>
          <w:color w:val="2F5496" w:themeColor="accent1" w:themeShade="BF"/>
          <w:sz w:val="28"/>
          <w:szCs w:val="28"/>
        </w:rPr>
        <w:t>Идем</w:t>
      </w:r>
      <w:r w:rsidRPr="004F5E80">
        <w:rPr>
          <w:rFonts w:ascii="Times New Roman" w:hAnsi="Times New Roman" w:cs="Times New Roman"/>
          <w:b/>
          <w:color w:val="2F5496" w:themeColor="accent1" w:themeShade="BF"/>
          <w:sz w:val="28"/>
          <w:szCs w:val="28"/>
        </w:rPr>
        <w:t xml:space="preserve"> </w:t>
      </w:r>
      <w:r w:rsidRPr="004F5E80">
        <w:rPr>
          <w:rFonts w:ascii="Times New Roman" w:hAnsi="Times New Roman" w:cs="Times New Roman"/>
          <w:sz w:val="28"/>
          <w:szCs w:val="28"/>
        </w:rPr>
        <w:t xml:space="preserve">дальше. Дорога вывела нас к горе из пудинга. </w:t>
      </w:r>
      <w:r w:rsidRPr="004F5E80">
        <w:rPr>
          <w:rFonts w:ascii="Times New Roman" w:hAnsi="Times New Roman" w:cs="Times New Roman"/>
          <w:b/>
          <w:i/>
          <w:color w:val="2F5496" w:themeColor="accent1" w:themeShade="BF"/>
          <w:sz w:val="28"/>
          <w:szCs w:val="28"/>
        </w:rPr>
        <w:t>Встанем паровозиком и пройдем по туннелю</w:t>
      </w:r>
      <w:r w:rsidRPr="004F5E8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F5E80">
        <w:rPr>
          <w:rFonts w:ascii="Times New Roman" w:hAnsi="Times New Roman" w:cs="Times New Roman"/>
          <w:sz w:val="28"/>
          <w:szCs w:val="28"/>
        </w:rPr>
        <w:t xml:space="preserve">А на другом склоне горы обнаружилась пещера из печенья. Мы съели шоколадную дверь, </w:t>
      </w:r>
      <w:r w:rsidRPr="004F5E80">
        <w:rPr>
          <w:rFonts w:ascii="Times New Roman" w:hAnsi="Times New Roman" w:cs="Times New Roman"/>
          <w:b/>
          <w:i/>
          <w:color w:val="2F5496" w:themeColor="accent1" w:themeShade="BF"/>
          <w:sz w:val="28"/>
          <w:szCs w:val="28"/>
        </w:rPr>
        <w:t>заползли на корточках в пещеру</w:t>
      </w:r>
      <w:r w:rsidRPr="004F5E80">
        <w:rPr>
          <w:rFonts w:ascii="Times New Roman" w:hAnsi="Times New Roman" w:cs="Times New Roman"/>
          <w:b/>
          <w:color w:val="2F5496" w:themeColor="accent1" w:themeShade="BF"/>
          <w:sz w:val="28"/>
          <w:szCs w:val="28"/>
        </w:rPr>
        <w:t xml:space="preserve"> </w:t>
      </w:r>
      <w:r w:rsidRPr="004F5E80">
        <w:rPr>
          <w:rFonts w:ascii="Times New Roman" w:hAnsi="Times New Roman" w:cs="Times New Roman"/>
          <w:sz w:val="28"/>
          <w:szCs w:val="28"/>
        </w:rPr>
        <w:t xml:space="preserve">и стали ощупывать путь в темноте. И вдруг перед нами оказалось чудище из крошек! Быстрее </w:t>
      </w:r>
      <w:r w:rsidRPr="004F5E80">
        <w:rPr>
          <w:rFonts w:ascii="Times New Roman" w:hAnsi="Times New Roman" w:cs="Times New Roman"/>
          <w:b/>
          <w:i/>
          <w:color w:val="2F5496" w:themeColor="accent1" w:themeShade="BF"/>
          <w:sz w:val="28"/>
          <w:szCs w:val="28"/>
        </w:rPr>
        <w:t>проползем на коленях</w:t>
      </w:r>
      <w:r w:rsidRPr="004F5E80">
        <w:rPr>
          <w:rFonts w:ascii="Times New Roman" w:hAnsi="Times New Roman" w:cs="Times New Roman"/>
          <w:b/>
          <w:color w:val="2F5496" w:themeColor="accent1" w:themeShade="BF"/>
          <w:sz w:val="28"/>
          <w:szCs w:val="28"/>
        </w:rPr>
        <w:t xml:space="preserve"> </w:t>
      </w:r>
      <w:r w:rsidRPr="004F5E80">
        <w:rPr>
          <w:rFonts w:ascii="Times New Roman" w:hAnsi="Times New Roman" w:cs="Times New Roman"/>
          <w:sz w:val="28"/>
          <w:szCs w:val="28"/>
        </w:rPr>
        <w:t xml:space="preserve">между ног и </w:t>
      </w:r>
      <w:r w:rsidRPr="004F5E80">
        <w:rPr>
          <w:rFonts w:ascii="Times New Roman" w:hAnsi="Times New Roman" w:cs="Times New Roman"/>
          <w:b/>
          <w:i/>
          <w:color w:val="2F5496" w:themeColor="accent1" w:themeShade="BF"/>
          <w:sz w:val="28"/>
          <w:szCs w:val="28"/>
        </w:rPr>
        <w:t>бегом назад!</w:t>
      </w:r>
    </w:p>
    <w:p w14:paraId="2679165A" w14:textId="77777777" w:rsidR="000705F6" w:rsidRPr="00EB498F" w:rsidRDefault="000705F6" w:rsidP="000705F6">
      <w:pPr>
        <w:ind w:left="637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Регина Граббет</w:t>
      </w:r>
    </w:p>
    <w:p w14:paraId="70F5A9C9" w14:textId="77777777" w:rsidR="00FD070A" w:rsidRDefault="00FD070A"/>
    <w:sectPr w:rsidR="00FD070A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0B9696" w14:textId="77777777" w:rsidR="002177B2" w:rsidRDefault="002177B2">
      <w:pPr>
        <w:spacing w:after="0" w:line="240" w:lineRule="auto"/>
      </w:pPr>
      <w:r>
        <w:separator/>
      </w:r>
    </w:p>
  </w:endnote>
  <w:endnote w:type="continuationSeparator" w:id="0">
    <w:p w14:paraId="76184EB8" w14:textId="77777777" w:rsidR="002177B2" w:rsidRDefault="00217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2629070"/>
      <w:docPartObj>
        <w:docPartGallery w:val="Page Numbers (Bottom of Page)"/>
        <w:docPartUnique/>
      </w:docPartObj>
    </w:sdtPr>
    <w:sdtEndPr/>
    <w:sdtContent>
      <w:p w14:paraId="66945B75" w14:textId="77777777" w:rsidR="00D22BC9" w:rsidRDefault="000705F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25BD">
          <w:rPr>
            <w:noProof/>
          </w:rPr>
          <w:t>1</w:t>
        </w:r>
        <w:r>
          <w:fldChar w:fldCharType="end"/>
        </w:r>
      </w:p>
    </w:sdtContent>
  </w:sdt>
  <w:p w14:paraId="64858BB7" w14:textId="77777777" w:rsidR="00D22BC9" w:rsidRDefault="002177B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80C656" w14:textId="77777777" w:rsidR="002177B2" w:rsidRDefault="002177B2">
      <w:pPr>
        <w:spacing w:after="0" w:line="240" w:lineRule="auto"/>
      </w:pPr>
      <w:r>
        <w:separator/>
      </w:r>
    </w:p>
  </w:footnote>
  <w:footnote w:type="continuationSeparator" w:id="0">
    <w:p w14:paraId="384804B7" w14:textId="77777777" w:rsidR="002177B2" w:rsidRDefault="002177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3D5"/>
    <w:rsid w:val="000705F6"/>
    <w:rsid w:val="00095597"/>
    <w:rsid w:val="002177B2"/>
    <w:rsid w:val="004225BD"/>
    <w:rsid w:val="00684009"/>
    <w:rsid w:val="007F03D5"/>
    <w:rsid w:val="00EA4832"/>
    <w:rsid w:val="00F47610"/>
    <w:rsid w:val="00FD0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B6534"/>
  <w15:chartTrackingRefBased/>
  <w15:docId w15:val="{DA4AC24E-A539-4C08-9472-AA5BFCE59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5F6"/>
    <w:pPr>
      <w:spacing w:after="100" w:afterAutospacing="1"/>
      <w:ind w:left="-567" w:right="-56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705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705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Учетная запись Майкрософт</cp:lastModifiedBy>
  <cp:revision>2</cp:revision>
  <dcterms:created xsi:type="dcterms:W3CDTF">2024-10-14T05:02:00Z</dcterms:created>
  <dcterms:modified xsi:type="dcterms:W3CDTF">2024-10-14T05:02:00Z</dcterms:modified>
</cp:coreProperties>
</file>